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E4" w:rsidRPr="009924F1" w:rsidRDefault="008257BB" w:rsidP="00856A17">
      <w:pPr>
        <w:jc w:val="center"/>
        <w:rPr>
          <w:rFonts w:ascii="BRADDON" w:hAnsi="BRADDON"/>
          <w:color w:val="7030A0"/>
          <w:sz w:val="44"/>
          <w:szCs w:val="44"/>
        </w:rPr>
      </w:pPr>
      <w:r>
        <w:rPr>
          <w:rFonts w:ascii="BRADDON" w:hAnsi="BRADDON"/>
          <w:color w:val="7030A0"/>
          <w:sz w:val="44"/>
          <w:szCs w:val="44"/>
        </w:rPr>
        <w:t>Vocabulary Chapters 11-14</w:t>
      </w:r>
    </w:p>
    <w:p w:rsidR="006C4088" w:rsidRPr="008257BB" w:rsidRDefault="006C4088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Oaths:</w:t>
      </w:r>
      <w:r w:rsidR="00856A17" w:rsidRPr="008257BB">
        <w:rPr>
          <w:rFonts w:ascii="BRADDON" w:hAnsi="BRADDON"/>
          <w:color w:val="333333"/>
          <w:sz w:val="40"/>
          <w:szCs w:val="40"/>
        </w:rPr>
        <w:t xml:space="preserve"> a statement or promise strengthened by such an appeal.</w:t>
      </w:r>
    </w:p>
    <w:p w:rsidR="006C4088" w:rsidRPr="008257BB" w:rsidRDefault="006C4088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Reconsider:</w:t>
      </w:r>
      <w:r w:rsidR="00856A17" w:rsidRPr="008257BB">
        <w:rPr>
          <w:rFonts w:ascii="BRADDON" w:hAnsi="BRADDON"/>
          <w:color w:val="333333"/>
          <w:sz w:val="40"/>
          <w:szCs w:val="40"/>
        </w:rPr>
        <w:t xml:space="preserve"> to consider again</w:t>
      </w:r>
    </w:p>
    <w:p w:rsidR="006C4088" w:rsidRPr="008257BB" w:rsidRDefault="006C4088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Fidgety</w:t>
      </w:r>
      <w:r w:rsidRPr="008257BB">
        <w:rPr>
          <w:rFonts w:ascii="BRADDON" w:hAnsi="BRADDON"/>
          <w:sz w:val="40"/>
          <w:szCs w:val="40"/>
        </w:rPr>
        <w:t>:</w:t>
      </w:r>
      <w:r w:rsidR="009924F1" w:rsidRPr="008257BB">
        <w:rPr>
          <w:rFonts w:ascii="BRADDON" w:hAnsi="BRADDON"/>
          <w:color w:val="333333"/>
          <w:sz w:val="40"/>
          <w:szCs w:val="40"/>
        </w:rPr>
        <w:t xml:space="preserve"> restless; impatient; uneasy.</w:t>
      </w:r>
    </w:p>
    <w:p w:rsidR="006C4088" w:rsidRPr="008257BB" w:rsidRDefault="006C4088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Hombre</w:t>
      </w:r>
      <w:r w:rsidRPr="008257BB">
        <w:rPr>
          <w:rFonts w:ascii="BRADDON" w:hAnsi="BRADDON"/>
          <w:sz w:val="40"/>
          <w:szCs w:val="40"/>
        </w:rPr>
        <w:t>:</w:t>
      </w:r>
      <w:r w:rsidR="009924F1" w:rsidRPr="008257BB">
        <w:rPr>
          <w:rFonts w:ascii="BRADDON" w:hAnsi="BRADDON"/>
          <w:color w:val="333333"/>
          <w:sz w:val="40"/>
          <w:szCs w:val="40"/>
        </w:rPr>
        <w:t xml:space="preserve"> man; fellow; guy</w:t>
      </w:r>
    </w:p>
    <w:p w:rsidR="008257BB" w:rsidRPr="008257BB" w:rsidRDefault="008257BB" w:rsidP="008257BB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 xml:space="preserve">Dyslexic: </w:t>
      </w:r>
      <w:r w:rsidRPr="008257BB">
        <w:rPr>
          <w:rFonts w:ascii="BRADDON" w:hAnsi="BRADDON"/>
          <w:color w:val="333333"/>
          <w:sz w:val="40"/>
          <w:szCs w:val="40"/>
        </w:rPr>
        <w:t>any of various reading disorders associated with impairment of the ability to interpret spatial relationships or to integrate auditory and visual information.</w:t>
      </w:r>
    </w:p>
    <w:p w:rsidR="008257BB" w:rsidRPr="00D34046" w:rsidRDefault="008257BB" w:rsidP="008257BB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Gruel:</w:t>
      </w:r>
      <w:r w:rsidRPr="00D34046">
        <w:rPr>
          <w:rFonts w:ascii="BRADDON" w:hAnsi="BRADDON"/>
          <w:color w:val="333333"/>
          <w:sz w:val="40"/>
          <w:szCs w:val="40"/>
        </w:rPr>
        <w:t xml:space="preserve"> </w:t>
      </w:r>
      <w:r w:rsidRPr="00D34046">
        <w:rPr>
          <w:rFonts w:ascii="BRADDON" w:eastAsia="Times New Roman" w:hAnsi="BRADDON" w:cs="Times New Roman"/>
          <w:color w:val="333333"/>
          <w:sz w:val="40"/>
          <w:szCs w:val="40"/>
        </w:rPr>
        <w:t>a light, usually thin, cooked cereal made by boiling meal, esp. oatmeal, in water or milk.</w:t>
      </w:r>
    </w:p>
    <w:p w:rsidR="008257BB" w:rsidRPr="00D34046" w:rsidRDefault="008257BB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Biogenic:</w:t>
      </w:r>
      <w:r w:rsidRPr="00D34046">
        <w:rPr>
          <w:rFonts w:ascii="BRADDON" w:hAnsi="BRADDON"/>
          <w:color w:val="333333"/>
          <w:sz w:val="40"/>
          <w:szCs w:val="40"/>
        </w:rPr>
        <w:t xml:space="preserve"> resulting from the activity of living organisms, as fermentation.</w:t>
      </w:r>
    </w:p>
    <w:p w:rsidR="008257BB" w:rsidRPr="00D34046" w:rsidRDefault="008257BB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 w:rsidRPr="00D34046">
        <w:rPr>
          <w:rFonts w:ascii="BRADDON" w:hAnsi="BRADDON"/>
          <w:color w:val="4F81BD" w:themeColor="accent1"/>
          <w:sz w:val="40"/>
          <w:szCs w:val="40"/>
        </w:rPr>
        <w:t>Ru</w:t>
      </w:r>
      <w:r w:rsidR="00D34046" w:rsidRPr="00D34046">
        <w:rPr>
          <w:rFonts w:ascii="BRADDON" w:hAnsi="BRADDON"/>
          <w:color w:val="4F81BD" w:themeColor="accent1"/>
          <w:sz w:val="40"/>
          <w:szCs w:val="40"/>
        </w:rPr>
        <w:t>c</w:t>
      </w:r>
      <w:r w:rsidRPr="00D34046">
        <w:rPr>
          <w:rFonts w:ascii="BRADDON" w:hAnsi="BRADDON"/>
          <w:color w:val="4F81BD" w:themeColor="accent1"/>
          <w:sz w:val="40"/>
          <w:szCs w:val="40"/>
        </w:rPr>
        <w:t>kus:</w:t>
      </w:r>
      <w:r w:rsidR="00D34046" w:rsidRPr="00D34046">
        <w:rPr>
          <w:rFonts w:ascii="BRADDON" w:hAnsi="BRADDON"/>
          <w:color w:val="333333"/>
          <w:sz w:val="40"/>
          <w:szCs w:val="40"/>
        </w:rPr>
        <w:t xml:space="preserve"> a noisy commotion</w:t>
      </w:r>
    </w:p>
    <w:p w:rsidR="00856A17" w:rsidRPr="008257BB" w:rsidRDefault="00856A17" w:rsidP="00856A17">
      <w:pPr>
        <w:jc w:val="center"/>
        <w:rPr>
          <w:sz w:val="40"/>
          <w:szCs w:val="40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307AC4" w:rsidRDefault="00307AC4" w:rsidP="00856A17">
      <w:pPr>
        <w:jc w:val="center"/>
        <w:rPr>
          <w:rFonts w:ascii="BRADDON" w:hAnsi="BRADDON"/>
          <w:color w:val="7030A0"/>
          <w:sz w:val="44"/>
          <w:szCs w:val="44"/>
        </w:rPr>
      </w:pPr>
    </w:p>
    <w:p w:rsidR="00307AC4" w:rsidRDefault="00307AC4" w:rsidP="00856A17">
      <w:pPr>
        <w:jc w:val="center"/>
        <w:rPr>
          <w:rFonts w:ascii="BRADDON" w:hAnsi="BRADDON"/>
          <w:color w:val="7030A0"/>
          <w:sz w:val="44"/>
          <w:szCs w:val="44"/>
        </w:rPr>
      </w:pPr>
    </w:p>
    <w:p w:rsidR="00307AC4" w:rsidRDefault="00307AC4" w:rsidP="00856A17">
      <w:pPr>
        <w:jc w:val="center"/>
        <w:rPr>
          <w:rFonts w:ascii="BRADDON" w:hAnsi="BRADDON"/>
          <w:color w:val="7030A0"/>
          <w:sz w:val="44"/>
          <w:szCs w:val="44"/>
        </w:rPr>
      </w:pPr>
    </w:p>
    <w:p w:rsidR="006C4088" w:rsidRPr="00856A17" w:rsidRDefault="00D34046" w:rsidP="00856A17">
      <w:pPr>
        <w:jc w:val="center"/>
        <w:rPr>
          <w:rFonts w:ascii="BRADDON" w:hAnsi="BRADDON"/>
          <w:color w:val="7030A0"/>
          <w:sz w:val="44"/>
          <w:szCs w:val="44"/>
        </w:rPr>
      </w:pPr>
      <w:r>
        <w:rPr>
          <w:rFonts w:ascii="BRADDON" w:hAnsi="BRADDON"/>
          <w:color w:val="7030A0"/>
          <w:sz w:val="44"/>
          <w:szCs w:val="44"/>
        </w:rPr>
        <w:lastRenderedPageBreak/>
        <w:t xml:space="preserve">Chapters 11-14 </w:t>
      </w:r>
      <w:r w:rsidR="006C4088" w:rsidRPr="00856A17">
        <w:rPr>
          <w:rFonts w:ascii="BRADDON" w:hAnsi="BRADDON"/>
          <w:color w:val="7030A0"/>
          <w:sz w:val="44"/>
          <w:szCs w:val="44"/>
        </w:rPr>
        <w:t>Discussion Questions</w:t>
      </w:r>
    </w:p>
    <w:p w:rsidR="006C4088" w:rsidRPr="00307AC4" w:rsidRDefault="006C4088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 xml:space="preserve">What do Kevin and Max each gain by being Freak the Mighty? </w:t>
      </w:r>
    </w:p>
    <w:p w:rsidR="006C4088" w:rsidRPr="00307AC4" w:rsidRDefault="00856A17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 xml:space="preserve">Who does Freak the Mighty meet when returning the purse? Who is </w:t>
      </w:r>
      <w:proofErr w:type="spellStart"/>
      <w:r w:rsidRPr="00307AC4">
        <w:rPr>
          <w:rFonts w:ascii="Arial" w:hAnsi="Arial" w:cs="Arial"/>
          <w:sz w:val="32"/>
          <w:szCs w:val="32"/>
        </w:rPr>
        <w:t>Iggy</w:t>
      </w:r>
      <w:proofErr w:type="spellEnd"/>
      <w:r w:rsidRPr="00307AC4">
        <w:rPr>
          <w:rFonts w:ascii="Arial" w:hAnsi="Arial" w:cs="Arial"/>
          <w:sz w:val="32"/>
          <w:szCs w:val="32"/>
        </w:rPr>
        <w:t xml:space="preserve"> Lee?</w:t>
      </w:r>
    </w:p>
    <w:p w:rsidR="00856A17" w:rsidRPr="00307AC4" w:rsidRDefault="00856A17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>Why is Freak the Mighty allowed to leave the Lee’s apartment without being harmed?</w:t>
      </w:r>
    </w:p>
    <w:p w:rsidR="00856A17" w:rsidRPr="00307AC4" w:rsidRDefault="00856A17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>Why is Max allowed to be in some classes with Kevin?</w:t>
      </w:r>
    </w:p>
    <w:p w:rsidR="00856A17" w:rsidRPr="00307AC4" w:rsidRDefault="00856A17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 xml:space="preserve">How does Kevin restore order in English </w:t>
      </w:r>
      <w:proofErr w:type="gramStart"/>
      <w:r w:rsidRPr="00307AC4">
        <w:rPr>
          <w:rFonts w:ascii="Arial" w:hAnsi="Arial" w:cs="Arial"/>
          <w:sz w:val="32"/>
          <w:szCs w:val="32"/>
        </w:rPr>
        <w:t>class</w:t>
      </w:r>
      <w:proofErr w:type="gramEnd"/>
      <w:r w:rsidRPr="00307AC4">
        <w:rPr>
          <w:rFonts w:ascii="Arial" w:hAnsi="Arial" w:cs="Arial"/>
          <w:sz w:val="32"/>
          <w:szCs w:val="32"/>
        </w:rPr>
        <w:t xml:space="preserve"> on the first day of school?</w:t>
      </w:r>
    </w:p>
    <w:p w:rsidR="00856A17" w:rsidRPr="00307AC4" w:rsidRDefault="00856A17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 xml:space="preserve">What does Kevin do to show Mrs. </w:t>
      </w:r>
      <w:proofErr w:type="spellStart"/>
      <w:r w:rsidRPr="00307AC4">
        <w:rPr>
          <w:rFonts w:ascii="Arial" w:hAnsi="Arial" w:cs="Arial"/>
          <w:sz w:val="32"/>
          <w:szCs w:val="32"/>
        </w:rPr>
        <w:t>Donelli</w:t>
      </w:r>
      <w:proofErr w:type="spellEnd"/>
      <w:r w:rsidRPr="00307AC4">
        <w:rPr>
          <w:rFonts w:ascii="Arial" w:hAnsi="Arial" w:cs="Arial"/>
          <w:sz w:val="32"/>
          <w:szCs w:val="32"/>
        </w:rPr>
        <w:t xml:space="preserve"> he is sometimes </w:t>
      </w:r>
      <w:r w:rsidRPr="00307AC4">
        <w:rPr>
          <w:rFonts w:ascii="Arial" w:hAnsi="Arial" w:cs="Arial"/>
          <w:i/>
          <w:sz w:val="32"/>
          <w:szCs w:val="32"/>
        </w:rPr>
        <w:t xml:space="preserve">more </w:t>
      </w:r>
      <w:r w:rsidRPr="00307AC4">
        <w:rPr>
          <w:rFonts w:ascii="Arial" w:hAnsi="Arial" w:cs="Arial"/>
          <w:sz w:val="32"/>
          <w:szCs w:val="32"/>
        </w:rPr>
        <w:t xml:space="preserve">than Kevin? </w:t>
      </w:r>
    </w:p>
    <w:p w:rsidR="00D34046" w:rsidRPr="00307AC4" w:rsidRDefault="00D34046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 xml:space="preserve">By October, how are things going </w:t>
      </w:r>
      <w:r w:rsidR="00223001" w:rsidRPr="00307AC4">
        <w:rPr>
          <w:rFonts w:ascii="Arial" w:hAnsi="Arial" w:cs="Arial"/>
          <w:sz w:val="32"/>
          <w:szCs w:val="32"/>
        </w:rPr>
        <w:t>for</w:t>
      </w:r>
      <w:r w:rsidRPr="00307AC4">
        <w:rPr>
          <w:rFonts w:ascii="Arial" w:hAnsi="Arial" w:cs="Arial"/>
          <w:sz w:val="32"/>
          <w:szCs w:val="32"/>
        </w:rPr>
        <w:t xml:space="preserve"> Kevin and Max?</w:t>
      </w:r>
    </w:p>
    <w:p w:rsidR="00D34046" w:rsidRPr="00307AC4" w:rsidRDefault="00D34046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>What happens first on Friday the 13</w:t>
      </w:r>
      <w:r w:rsidRPr="00307AC4">
        <w:rPr>
          <w:rFonts w:ascii="Arial" w:hAnsi="Arial" w:cs="Arial"/>
          <w:sz w:val="32"/>
          <w:szCs w:val="32"/>
          <w:vertAlign w:val="superscript"/>
        </w:rPr>
        <w:t>th</w:t>
      </w:r>
      <w:r w:rsidRPr="00307AC4">
        <w:rPr>
          <w:rFonts w:ascii="Arial" w:hAnsi="Arial" w:cs="Arial"/>
          <w:sz w:val="32"/>
          <w:szCs w:val="32"/>
        </w:rPr>
        <w:t xml:space="preserve"> in October? Why do you think Max gets so upset? </w:t>
      </w:r>
    </w:p>
    <w:p w:rsidR="00D34046" w:rsidRPr="00307AC4" w:rsidRDefault="00D34046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>What happens in the cafeteria at lunch on the 13</w:t>
      </w:r>
      <w:r w:rsidRPr="00307AC4">
        <w:rPr>
          <w:rFonts w:ascii="Arial" w:hAnsi="Arial" w:cs="Arial"/>
          <w:sz w:val="32"/>
          <w:szCs w:val="32"/>
          <w:vertAlign w:val="superscript"/>
        </w:rPr>
        <w:t>th</w:t>
      </w:r>
      <w:r w:rsidRPr="00307AC4">
        <w:rPr>
          <w:rFonts w:ascii="Arial" w:hAnsi="Arial" w:cs="Arial"/>
          <w:sz w:val="32"/>
          <w:szCs w:val="32"/>
        </w:rPr>
        <w:t xml:space="preserve">? </w:t>
      </w:r>
    </w:p>
    <w:p w:rsidR="00D34046" w:rsidRPr="00307AC4" w:rsidRDefault="00D34046" w:rsidP="006C408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07AC4">
        <w:rPr>
          <w:rFonts w:ascii="Arial" w:hAnsi="Arial" w:cs="Arial"/>
          <w:sz w:val="32"/>
          <w:szCs w:val="32"/>
        </w:rPr>
        <w:t>What does Max promise Grim?</w:t>
      </w:r>
    </w:p>
    <w:sectPr w:rsidR="00D34046" w:rsidRPr="00307AC4" w:rsidSect="0030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DON">
    <w:altName w:val="Courier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497"/>
    <w:multiLevelType w:val="hybridMultilevel"/>
    <w:tmpl w:val="E706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5E7A"/>
    <w:multiLevelType w:val="hybridMultilevel"/>
    <w:tmpl w:val="DAD8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088"/>
    <w:rsid w:val="00000715"/>
    <w:rsid w:val="000838D0"/>
    <w:rsid w:val="00223001"/>
    <w:rsid w:val="00307AC4"/>
    <w:rsid w:val="006C4088"/>
    <w:rsid w:val="008257BB"/>
    <w:rsid w:val="00856A17"/>
    <w:rsid w:val="009924F1"/>
    <w:rsid w:val="00B21D16"/>
    <w:rsid w:val="00B609E4"/>
    <w:rsid w:val="00D3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D0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6901-3039-4F7E-9FFD-6D668597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Miami Sunset Senior High</cp:lastModifiedBy>
  <cp:revision>7</cp:revision>
  <dcterms:created xsi:type="dcterms:W3CDTF">2009-05-11T12:33:00Z</dcterms:created>
  <dcterms:modified xsi:type="dcterms:W3CDTF">2010-04-27T13:33:00Z</dcterms:modified>
</cp:coreProperties>
</file>